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24" w:rsidRDefault="002123FC">
      <w:r>
        <w:t xml:space="preserve">je pense que la violense ne ressou rien  </w:t>
      </w:r>
    </w:p>
    <w:p w:rsidR="002123FC" w:rsidRDefault="002123FC">
      <w:r>
        <w:t>la  violense arive si l'on embette un autre</w:t>
      </w:r>
    </w:p>
    <w:p w:rsidR="002123FC" w:rsidRDefault="002123FC">
      <w:r>
        <w:t>par exemple si l'on j'ette par terre la trouse</w:t>
      </w:r>
    </w:p>
    <w:p w:rsidR="002123FC" w:rsidRDefault="00975493">
      <w:r>
        <w:t>de quellequ'un   ou si on l'insulte il peux</w:t>
      </w:r>
    </w:p>
    <w:p w:rsidR="00975493" w:rsidRDefault="00975493">
      <w:r>
        <w:t xml:space="preserve">s'enerver  et  puis  sa provoque des bagar </w:t>
      </w:r>
    </w:p>
    <w:p w:rsidR="00975493" w:rsidRDefault="00975493">
      <w:r>
        <w:t>on peux  fair de la paine.</w:t>
      </w:r>
      <w:bookmarkStart w:id="0" w:name="_GoBack"/>
      <w:bookmarkEnd w:id="0"/>
    </w:p>
    <w:sectPr w:rsidR="0097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24"/>
    <w:rsid w:val="002123FC"/>
    <w:rsid w:val="00900924"/>
    <w:rsid w:val="009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1EEA-19B3-4842-A352-C8664A36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2015-01-14T10:35:00Z</dcterms:created>
  <dcterms:modified xsi:type="dcterms:W3CDTF">2015-01-14T10:35:00Z</dcterms:modified>
</cp:coreProperties>
</file>